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632" w:rsidRPr="00631C6D" w:rsidRDefault="00422632" w:rsidP="00422632">
      <w:pPr>
        <w:pStyle w:val="Titre2"/>
        <w:rPr>
          <w:rFonts w:ascii="Verdana" w:hAnsi="Verdana"/>
          <w:sz w:val="22"/>
          <w:szCs w:val="22"/>
        </w:rPr>
      </w:pPr>
      <w:bookmarkStart w:id="0" w:name="annexe3"/>
      <w:r>
        <w:rPr>
          <w:rFonts w:ascii="Verdana" w:hAnsi="Verdana"/>
          <w:sz w:val="22"/>
          <w:szCs w:val="22"/>
        </w:rPr>
        <w:t>ANNEXE 3 </w:t>
      </w:r>
      <w:bookmarkEnd w:id="0"/>
      <w:r>
        <w:rPr>
          <w:rFonts w:ascii="Verdana" w:hAnsi="Verdana"/>
          <w:sz w:val="22"/>
          <w:szCs w:val="22"/>
        </w:rPr>
        <w:t xml:space="preserve">: </w:t>
      </w:r>
      <w:r w:rsidRPr="00631C6D">
        <w:rPr>
          <w:rFonts w:ascii="Verdana" w:hAnsi="Verdana"/>
          <w:sz w:val="22"/>
          <w:szCs w:val="22"/>
        </w:rPr>
        <w:t xml:space="preserve">Échelle d’évaluation de l’ampleur des besoins spécifiques sensori-moteurs résultant de déficiences </w:t>
      </w:r>
      <w:r>
        <w:rPr>
          <w:rFonts w:ascii="Verdana" w:hAnsi="Verdana"/>
          <w:sz w:val="22"/>
          <w:szCs w:val="22"/>
        </w:rPr>
        <w:t>auditives</w:t>
      </w:r>
    </w:p>
    <w:p w:rsidR="00422632" w:rsidRDefault="00422632" w:rsidP="00422632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59" w:lineRule="auto"/>
        <w:jc w:val="center"/>
        <w:rPr>
          <w:rFonts w:ascii="Verdana" w:eastAsia="Times New Roman" w:hAnsi="Verdana" w:cs="Calibri Light"/>
          <w:b/>
          <w:bCs/>
          <w:color w:val="000000"/>
          <w:lang w:eastAsia="fr-BE"/>
        </w:rPr>
      </w:pPr>
      <w:r>
        <w:rPr>
          <w:rFonts w:ascii="Verdana" w:eastAsia="Times New Roman" w:hAnsi="Verdana" w:cs="Calibri Light"/>
          <w:b/>
          <w:bCs/>
          <w:color w:val="000000"/>
          <w:lang w:eastAsia="fr-BE"/>
        </w:rPr>
        <w:t>PRÉSENTATION DE L'ÉLÈVE</w:t>
      </w: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 xml:space="preserve">Nom, Prénom : </w:t>
      </w: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 xml:space="preserve">Date de naissance : </w:t>
      </w: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 xml:space="preserve">Dénomination de l’école d’enseignement ordinaire : </w:t>
      </w: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>Numéro FASE et adresse de l’école d’enseignement ordinaire :</w:t>
      </w: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t xml:space="preserve">Classe : </w:t>
      </w:r>
    </w:p>
    <w:p w:rsidR="00422632" w:rsidRDefault="00422632" w:rsidP="00422632">
      <w:pPr>
        <w:rPr>
          <w:rFonts w:ascii="Verdana" w:eastAsia="Calibri" w:hAnsi="Verdana" w:cs="Calibri Light"/>
        </w:rPr>
      </w:pP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240" w:line="259" w:lineRule="auto"/>
        <w:ind w:left="-142"/>
        <w:jc w:val="center"/>
        <w:rPr>
          <w:rFonts w:ascii="Verdana" w:eastAsia="Times New Roman" w:hAnsi="Verdana" w:cs="Calibri Light"/>
          <w:b/>
          <w:color w:val="000000"/>
          <w:lang w:eastAsia="fr-BE"/>
        </w:rPr>
      </w:pPr>
      <w:r>
        <w:rPr>
          <w:rFonts w:ascii="Verdana" w:eastAsia="Calibri" w:hAnsi="Verdana" w:cs="Calibri Light"/>
          <w:b/>
          <w:color w:val="000000"/>
        </w:rPr>
        <w:t>Critères de notation</w:t>
      </w:r>
    </w:p>
    <w:tbl>
      <w:tblPr>
        <w:tblStyle w:val="Grilledutableau1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52"/>
        <w:gridCol w:w="5812"/>
        <w:gridCol w:w="1843"/>
      </w:tblGrid>
      <w:tr w:rsidR="00422632" w:rsidTr="00F93C47">
        <w:tc>
          <w:tcPr>
            <w:tcW w:w="2552" w:type="dxa"/>
            <w:shd w:val="clear" w:color="auto" w:fill="F2F2F2"/>
            <w:vAlign w:val="center"/>
          </w:tcPr>
          <w:p w:rsidR="00422632" w:rsidRDefault="00422632" w:rsidP="00A27579">
            <w:pPr>
              <w:spacing w:after="8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Notation</w:t>
            </w:r>
          </w:p>
        </w:tc>
        <w:tc>
          <w:tcPr>
            <w:tcW w:w="5812" w:type="dxa"/>
            <w:shd w:val="clear" w:color="auto" w:fill="F2F2F2"/>
            <w:vAlign w:val="center"/>
          </w:tcPr>
          <w:p w:rsidR="00422632" w:rsidRDefault="00422632" w:rsidP="00A27579">
            <w:pPr>
              <w:spacing w:after="8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Critères de notation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422632" w:rsidRDefault="00422632" w:rsidP="00A27579">
            <w:pPr>
              <w:spacing w:after="8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Résultat obtenu</w:t>
            </w:r>
          </w:p>
        </w:tc>
      </w:tr>
      <w:tr w:rsidR="00422632" w:rsidTr="00F93C47">
        <w:tc>
          <w:tcPr>
            <w:tcW w:w="2552" w:type="dxa"/>
            <w:vAlign w:val="center"/>
          </w:tcPr>
          <w:p w:rsidR="00422632" w:rsidRDefault="004226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 normale sans aucune limite</w:t>
            </w:r>
          </w:p>
        </w:tc>
        <w:tc>
          <w:tcPr>
            <w:tcW w:w="5812" w:type="dxa"/>
            <w:vAlign w:val="center"/>
          </w:tcPr>
          <w:p w:rsidR="00422632" w:rsidRDefault="00422632" w:rsidP="00A27579">
            <w:pPr>
              <w:spacing w:before="60" w:after="60" w:line="259" w:lineRule="auto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>Pour cet item, l’activité se déroule normalement. Aucune aide complémentaire n’est nécessaire.</w:t>
            </w:r>
          </w:p>
        </w:tc>
        <w:tc>
          <w:tcPr>
            <w:tcW w:w="1843" w:type="dxa"/>
            <w:vAlign w:val="center"/>
          </w:tcPr>
          <w:p w:rsidR="00422632" w:rsidRDefault="004226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0</w:t>
            </w:r>
          </w:p>
        </w:tc>
      </w:tr>
      <w:tr w:rsidR="00422632" w:rsidTr="00F93C47">
        <w:tc>
          <w:tcPr>
            <w:tcW w:w="2552" w:type="dxa"/>
            <w:vAlign w:val="center"/>
          </w:tcPr>
          <w:p w:rsidR="00422632" w:rsidRDefault="004226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 légèrement affectée</w:t>
            </w:r>
          </w:p>
        </w:tc>
        <w:tc>
          <w:tcPr>
            <w:tcW w:w="5812" w:type="dxa"/>
            <w:vAlign w:val="center"/>
          </w:tcPr>
          <w:p w:rsidR="00422632" w:rsidRDefault="00422632" w:rsidP="00A27579">
            <w:pPr>
              <w:spacing w:before="60" w:after="60" w:line="259" w:lineRule="auto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>Pour cet item, l’activité n’est pas compromise mais est légèrement affectée au niveau de l’efficacité, de la sécurité et/ou du confort. Des aides complémentaires sont parfois nécessaires.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422632" w:rsidRDefault="004226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1</w:t>
            </w:r>
          </w:p>
        </w:tc>
      </w:tr>
      <w:tr w:rsidR="00422632" w:rsidTr="00F93C47">
        <w:tc>
          <w:tcPr>
            <w:tcW w:w="2552" w:type="dxa"/>
            <w:vAlign w:val="center"/>
          </w:tcPr>
          <w:p w:rsidR="00422632" w:rsidRDefault="004226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 modérément affectée</w:t>
            </w:r>
          </w:p>
        </w:tc>
        <w:tc>
          <w:tcPr>
            <w:tcW w:w="5812" w:type="dxa"/>
            <w:vAlign w:val="center"/>
          </w:tcPr>
          <w:p w:rsidR="00422632" w:rsidRDefault="00422632" w:rsidP="00A27579">
            <w:pPr>
              <w:spacing w:before="60" w:after="60" w:line="259" w:lineRule="auto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 xml:space="preserve">Pour cet item, l’activité peut être compromise au niveau de l’efficacité, de la sécurité et/ou du confort. Des aides complémentaires sont souvent nécessaires dans certaines circonstances. </w:t>
            </w:r>
          </w:p>
        </w:tc>
        <w:tc>
          <w:tcPr>
            <w:tcW w:w="1843" w:type="dxa"/>
            <w:vAlign w:val="center"/>
          </w:tcPr>
          <w:p w:rsidR="00422632" w:rsidRDefault="004226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2</w:t>
            </w:r>
          </w:p>
        </w:tc>
      </w:tr>
      <w:tr w:rsidR="00422632" w:rsidTr="00F93C47">
        <w:tc>
          <w:tcPr>
            <w:tcW w:w="2552" w:type="dxa"/>
            <w:vAlign w:val="center"/>
          </w:tcPr>
          <w:p w:rsidR="00422632" w:rsidRDefault="004226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 beaucoup affectée</w:t>
            </w:r>
          </w:p>
        </w:tc>
        <w:tc>
          <w:tcPr>
            <w:tcW w:w="5812" w:type="dxa"/>
            <w:vAlign w:val="center"/>
          </w:tcPr>
          <w:p w:rsidR="00422632" w:rsidRDefault="00422632" w:rsidP="00A27579">
            <w:pPr>
              <w:spacing w:before="60" w:after="60" w:line="259" w:lineRule="auto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hAnsi="Verdana" w:cs="Verdana"/>
                <w:color w:val="000000"/>
                <w:spacing w:val="-4"/>
              </w:rPr>
              <w:t>Pour cet item, l’activité est toujours compromise au niveau de l’efficacité, de la sécurité et/ou du confort. Des aides complémentaires sont toujours indispensables en de nombreuses circonstances.</w:t>
            </w:r>
          </w:p>
        </w:tc>
        <w:tc>
          <w:tcPr>
            <w:tcW w:w="1843" w:type="dxa"/>
            <w:vAlign w:val="center"/>
          </w:tcPr>
          <w:p w:rsidR="00422632" w:rsidRDefault="00422632" w:rsidP="00A27579">
            <w:pPr>
              <w:spacing w:before="60" w:after="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3</w:t>
            </w:r>
          </w:p>
        </w:tc>
      </w:tr>
    </w:tbl>
    <w:p w:rsidR="00422632" w:rsidRDefault="00422632" w:rsidP="00422632">
      <w:pPr>
        <w:rPr>
          <w:rFonts w:ascii="Verdana" w:eastAsia="Calibri" w:hAnsi="Verdana" w:cs="Calibri Light"/>
        </w:rPr>
      </w:pPr>
    </w:p>
    <w:p w:rsidR="00422632" w:rsidRDefault="00422632">
      <w:pPr>
        <w:suppressAutoHyphens w:val="0"/>
        <w:spacing w:after="160" w:line="259" w:lineRule="auto"/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br w:type="page"/>
      </w: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240" w:after="240" w:line="259" w:lineRule="auto"/>
        <w:ind w:left="142"/>
        <w:jc w:val="center"/>
        <w:rPr>
          <w:rFonts w:ascii="Verdana" w:eastAsia="Times New Roman" w:hAnsi="Verdana" w:cs="Calibri Light"/>
          <w:b/>
          <w:color w:val="000000"/>
          <w:lang w:eastAsia="fr-BE"/>
        </w:rPr>
      </w:pPr>
      <w:r>
        <w:rPr>
          <w:rFonts w:ascii="Verdana" w:eastAsia="Calibri" w:hAnsi="Verdana" w:cs="Calibri Light"/>
          <w:b/>
          <w:color w:val="000000"/>
        </w:rPr>
        <w:lastRenderedPageBreak/>
        <w:t>Observations pluridisciplinaires – M1 à P6</w:t>
      </w:r>
    </w:p>
    <w:tbl>
      <w:tblPr>
        <w:tblStyle w:val="Grilledutableau1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2835"/>
        <w:gridCol w:w="3828"/>
      </w:tblGrid>
      <w:tr w:rsidR="00422632" w:rsidTr="00422632">
        <w:tc>
          <w:tcPr>
            <w:tcW w:w="10632" w:type="dxa"/>
            <w:gridSpan w:val="3"/>
            <w:shd w:val="clear" w:color="auto" w:fill="F2F2F2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  <w:t>Aptitudes langagières de la 1</w:t>
            </w:r>
            <w:r w:rsidRPr="00422632"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  <w:vertAlign w:val="superscript"/>
              </w:rPr>
              <w:t>re</w:t>
            </w:r>
            <w:r w:rsidRPr="00422632"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  <w:t xml:space="preserve"> maternelle à la 6</w:t>
            </w:r>
            <w:r w:rsidRPr="00422632"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  <w:vertAlign w:val="superscript"/>
              </w:rPr>
              <w:t>e</w:t>
            </w:r>
            <w:r w:rsidRPr="00422632"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  <w:t xml:space="preserve"> primaire</w:t>
            </w:r>
          </w:p>
        </w:tc>
      </w:tr>
      <w:tr w:rsidR="00422632" w:rsidTr="00422632">
        <w:tc>
          <w:tcPr>
            <w:tcW w:w="3969" w:type="dxa"/>
            <w:shd w:val="clear" w:color="auto" w:fill="F2F2F2"/>
            <w:vAlign w:val="center"/>
          </w:tcPr>
          <w:p w:rsidR="00422632" w:rsidRPr="00422632" w:rsidRDefault="00422632" w:rsidP="00422632">
            <w:pPr>
              <w:spacing w:after="0" w:line="259" w:lineRule="auto"/>
              <w:ind w:right="111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Aptitudes évaluées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422632" w:rsidRPr="00422632" w:rsidRDefault="00422632" w:rsidP="00422632">
            <w:pPr>
              <w:spacing w:after="0" w:line="259" w:lineRule="auto"/>
              <w:ind w:right="111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Entourer le résultat correspondant au niveau d’incapacité de l’élève</w:t>
            </w:r>
          </w:p>
        </w:tc>
        <w:tc>
          <w:tcPr>
            <w:tcW w:w="3828" w:type="dxa"/>
            <w:shd w:val="clear" w:color="auto" w:fill="F2F2F2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Remarques éventuelles</w:t>
            </w:r>
          </w:p>
        </w:tc>
      </w:tr>
      <w:tr w:rsidR="00422632" w:rsidTr="00422632">
        <w:trPr>
          <w:trHeight w:val="57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a une attention conjointe.</w:t>
            </w:r>
          </w:p>
        </w:tc>
        <w:tc>
          <w:tcPr>
            <w:tcW w:w="2835" w:type="dxa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s’exprime par l’imitation, des mimes, le pointage.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0 - 1 - 2 - 3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entend un message oral avec son appareillage ou est capable de lire sur les lèvres.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0 - 1 - 2 - 3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L’élève comprend la totalité d'un message oral. </w:t>
            </w:r>
          </w:p>
        </w:tc>
        <w:tc>
          <w:tcPr>
            <w:tcW w:w="2835" w:type="dxa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comprend correctement et complètement UNE langue : LSFB, français, autre.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0 - 1 - 2 - 3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est capable de prendre des informations dans une discussion de groupe.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s’exprime correctement et complètement dans UNE langue : LSFB, français, autre.</w:t>
            </w:r>
          </w:p>
        </w:tc>
        <w:tc>
          <w:tcPr>
            <w:tcW w:w="2835" w:type="dxa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respecte la fluidité et la mélodie de la parole (=prosodie).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422632">
            <w:pPr>
              <w:spacing w:after="0" w:line="259" w:lineRule="auto"/>
              <w:ind w:right="169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0 - 1 - 2 - 3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ind w:right="169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articule correctement.</w:t>
            </w:r>
          </w:p>
        </w:tc>
        <w:tc>
          <w:tcPr>
            <w:tcW w:w="2835" w:type="dxa"/>
            <w:vAlign w:val="center"/>
          </w:tcPr>
          <w:p w:rsidR="00422632" w:rsidRPr="00422632" w:rsidRDefault="00422632" w:rsidP="00422632">
            <w:pPr>
              <w:spacing w:after="0" w:line="259" w:lineRule="auto"/>
              <w:ind w:right="169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0 - 1 - 2 - 3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422632" w:rsidRDefault="00422632" w:rsidP="00A27579">
            <w:pPr>
              <w:spacing w:after="160" w:line="259" w:lineRule="auto"/>
              <w:ind w:right="169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produit oralement quelques mots de manière intelligible.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22632" w:rsidRPr="00422632" w:rsidRDefault="00422632" w:rsidP="00422632">
            <w:pPr>
              <w:spacing w:after="0" w:line="259" w:lineRule="auto"/>
              <w:ind w:right="169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0 - 1 - 2 - 3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422632" w:rsidRDefault="00422632" w:rsidP="00A27579">
            <w:pPr>
              <w:spacing w:after="160" w:line="259" w:lineRule="auto"/>
              <w:ind w:right="169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produit oralement quelques phrases de manière intelligible.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22632" w:rsidRPr="00422632" w:rsidRDefault="00422632" w:rsidP="00422632">
            <w:pPr>
              <w:spacing w:after="0" w:line="259" w:lineRule="auto"/>
              <w:ind w:right="169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ind w:right="169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se fait comprendre par l'équipe éducative de l'école ordinaire peu importe le canal utilisé.</w:t>
            </w:r>
          </w:p>
        </w:tc>
        <w:tc>
          <w:tcPr>
            <w:tcW w:w="2835" w:type="dxa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est intelligible dans la totalité de son discours spontané.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est capable de s'exprimer oralement par des phrases correctement construites.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</w:tcPr>
          <w:p w:rsidR="00422632" w:rsidRPr="00422632" w:rsidRDefault="00422632" w:rsidP="00422632">
            <w:pPr>
              <w:spacing w:after="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utilise le vocabulaire propice pour traduire son idée.</w:t>
            </w:r>
          </w:p>
        </w:tc>
        <w:tc>
          <w:tcPr>
            <w:tcW w:w="2835" w:type="dxa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9" w:type="dxa"/>
            <w:shd w:val="clear" w:color="auto" w:fill="D9D9D9"/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b/>
                <w:bCs/>
                <w:color w:val="000000"/>
                <w:sz w:val="22"/>
                <w:szCs w:val="22"/>
              </w:rPr>
              <w:t>Sous-total 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22632" w:rsidRPr="00422632" w:rsidRDefault="00422632" w:rsidP="00422632">
            <w:pPr>
              <w:spacing w:after="0" w:line="259" w:lineRule="auto"/>
              <w:jc w:val="center"/>
              <w:rPr>
                <w:rFonts w:ascii="Verdana" w:eastAsia="Calibri" w:hAnsi="Verdana" w:cs="Calibri Light"/>
                <w:bCs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</w:p>
        </w:tc>
      </w:tr>
    </w:tbl>
    <w:p w:rsidR="00422632" w:rsidRDefault="00422632" w:rsidP="00422632">
      <w:pPr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br w:type="page"/>
      </w:r>
    </w:p>
    <w:tbl>
      <w:tblPr>
        <w:tblStyle w:val="Grilledutableau1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2835"/>
        <w:gridCol w:w="3828"/>
      </w:tblGrid>
      <w:tr w:rsidR="00422632" w:rsidTr="00422632">
        <w:tc>
          <w:tcPr>
            <w:tcW w:w="10632" w:type="dxa"/>
            <w:gridSpan w:val="3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lastRenderedPageBreak/>
              <w:t>Conséquences sur les compétences scolaires de la 1</w:t>
            </w:r>
            <w:r>
              <w:rPr>
                <w:rFonts w:ascii="Verdana" w:eastAsia="Calibri" w:hAnsi="Verdana" w:cs="Calibri Light"/>
                <w:b/>
                <w:color w:val="000000"/>
                <w:vertAlign w:val="superscript"/>
              </w:rPr>
              <w:t>re</w:t>
            </w:r>
            <w:r>
              <w:rPr>
                <w:rFonts w:ascii="Verdana" w:eastAsia="Calibri" w:hAnsi="Verdana" w:cs="Calibri Light"/>
                <w:b/>
                <w:color w:val="000000"/>
              </w:rPr>
              <w:t xml:space="preserve"> maternelle à la 6</w:t>
            </w:r>
            <w:r>
              <w:rPr>
                <w:rFonts w:ascii="Verdana" w:eastAsia="Calibri" w:hAnsi="Verdana" w:cs="Calibri Light"/>
                <w:b/>
                <w:color w:val="000000"/>
                <w:vertAlign w:val="superscript"/>
              </w:rPr>
              <w:t>e</w:t>
            </w:r>
            <w:r>
              <w:rPr>
                <w:rFonts w:ascii="Verdana" w:eastAsia="Calibri" w:hAnsi="Verdana" w:cs="Calibri Light"/>
                <w:b/>
                <w:color w:val="000000"/>
              </w:rPr>
              <w:t xml:space="preserve"> primaire</w:t>
            </w:r>
          </w:p>
        </w:tc>
      </w:tr>
      <w:tr w:rsidR="00422632" w:rsidRPr="00422632" w:rsidTr="00422632">
        <w:trPr>
          <w:trHeight w:val="275"/>
        </w:trPr>
        <w:tc>
          <w:tcPr>
            <w:tcW w:w="3969" w:type="dxa"/>
            <w:shd w:val="clear" w:color="auto" w:fill="F2F2F2"/>
            <w:vAlign w:val="center"/>
          </w:tcPr>
          <w:p w:rsidR="00422632" w:rsidRPr="00422632" w:rsidRDefault="00422632" w:rsidP="00A27579">
            <w:pPr>
              <w:spacing w:after="160" w:line="259" w:lineRule="auto"/>
              <w:ind w:right="111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Aptitudes évaluées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422632" w:rsidRPr="00422632" w:rsidRDefault="00422632" w:rsidP="00A27579">
            <w:pPr>
              <w:spacing w:after="160" w:line="259" w:lineRule="auto"/>
              <w:ind w:right="111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Entourer le résultat correspondant au niveau d’incapacité de l’élève</w:t>
            </w:r>
          </w:p>
        </w:tc>
        <w:tc>
          <w:tcPr>
            <w:tcW w:w="3828" w:type="dxa"/>
            <w:shd w:val="clear" w:color="auto" w:fill="F2F2F2"/>
            <w:vAlign w:val="center"/>
          </w:tcPr>
          <w:p w:rsidR="00422632" w:rsidRP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Remarques éventuelles</w:t>
            </w:r>
          </w:p>
        </w:tc>
      </w:tr>
      <w:tr w:rsidR="00422632" w:rsidRPr="00422632" w:rsidTr="00422632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comprend un message oral grâce à la lecture labiale avec ou sans codage (LPC, AKA).</w:t>
            </w:r>
          </w:p>
        </w:tc>
        <w:tc>
          <w:tcPr>
            <w:tcW w:w="2835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déchiffre la lecture.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comprend le langage écrit.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isole, combine les sons de langue pour former des unités de signification (=phonologie).</w:t>
            </w:r>
          </w:p>
        </w:tc>
        <w:tc>
          <w:tcPr>
            <w:tcW w:w="2835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utilise les morphèmes et les utiliser pour en faire des phrases (=syntaxe).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utilise les déterminants, prépositions à bon escient, conjugue les verbes (=morphosyntaxe).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transmet sa pensée avec cohérence et cohésion (qualité du discours).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pose sa voix (intensité, intonation, qualité).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a un stock lexical correspondant à son niveau scolaire et l'utilise de manière adéquate.</w:t>
            </w:r>
          </w:p>
        </w:tc>
        <w:tc>
          <w:tcPr>
            <w:tcW w:w="2835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utilise un vocabulaire adéquat.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pacing w:val="-4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pacing w:val="-4"/>
                <w:sz w:val="22"/>
                <w:szCs w:val="22"/>
              </w:rPr>
              <w:t>L’élève utilise la pronominalisation.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utilise les organisateurs textuels (de temps, d'espace...).</w:t>
            </w:r>
          </w:p>
        </w:tc>
        <w:tc>
          <w:tcPr>
            <w:tcW w:w="2835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422632" w:rsidRPr="00422632" w:rsidTr="00422632"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2632" w:rsidRPr="00422632" w:rsidRDefault="00422632" w:rsidP="00A27579">
            <w:pPr>
              <w:spacing w:after="160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>L’élève est autonome dans la gestion de ses outils (micro à l'enseignante, tablette, pc…).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color w:val="000000"/>
                <w:sz w:val="22"/>
                <w:szCs w:val="22"/>
              </w:rPr>
            </w:pPr>
            <w:r w:rsidRPr="00422632">
              <w:rPr>
                <w:rFonts w:ascii="Verdana" w:eastAsia="Calibri" w:hAnsi="Verdana" w:cs="Calibri Light"/>
                <w:color w:val="000000"/>
                <w:sz w:val="22"/>
                <w:szCs w:val="22"/>
              </w:rPr>
              <w:t xml:space="preserve">0 - 1 - 2 - 3 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422632" w:rsidRPr="00422632" w:rsidRDefault="00422632" w:rsidP="00A27579">
            <w:pPr>
              <w:spacing w:after="160"/>
              <w:jc w:val="center"/>
              <w:rPr>
                <w:rFonts w:ascii="Verdana" w:eastAsia="Calibri" w:hAnsi="Verdana" w:cs="Calibri Light"/>
                <w:b/>
                <w:color w:val="000000"/>
                <w:sz w:val="22"/>
                <w:szCs w:val="22"/>
              </w:rPr>
            </w:pPr>
          </w:p>
        </w:tc>
      </w:tr>
      <w:tr w:rsidR="00422632" w:rsidTr="00422632">
        <w:tc>
          <w:tcPr>
            <w:tcW w:w="3969" w:type="dxa"/>
            <w:shd w:val="clear" w:color="auto" w:fill="D9D9D9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Sous-total 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Cs/>
                <w:color w:val="00000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32" w:rsidRDefault="00422632" w:rsidP="00A27579">
            <w:pPr>
              <w:spacing w:before="120" w:after="120" w:line="259" w:lineRule="auto"/>
              <w:jc w:val="both"/>
              <w:rPr>
                <w:rFonts w:ascii="Verdana" w:eastAsia="Calibri" w:hAnsi="Verdana" w:cs="Calibri Light"/>
                <w:b/>
                <w:bCs/>
                <w:color w:val="000000"/>
              </w:rPr>
            </w:pPr>
          </w:p>
        </w:tc>
      </w:tr>
    </w:tbl>
    <w:p w:rsidR="00422632" w:rsidRDefault="00422632" w:rsidP="00422632">
      <w:pPr>
        <w:spacing w:before="240" w:after="240" w:line="259" w:lineRule="auto"/>
        <w:ind w:left="142"/>
        <w:jc w:val="center"/>
        <w:rPr>
          <w:rFonts w:ascii="Verdana" w:eastAsia="Calibri" w:hAnsi="Verdana" w:cs="Calibri Light"/>
          <w:b/>
          <w:color w:val="000000"/>
        </w:rPr>
      </w:pPr>
    </w:p>
    <w:p w:rsidR="00422632" w:rsidRDefault="00422632" w:rsidP="00422632">
      <w:r>
        <w:br w:type="page"/>
      </w: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240" w:after="240" w:line="259" w:lineRule="auto"/>
        <w:ind w:left="142"/>
        <w:jc w:val="center"/>
        <w:rPr>
          <w:rFonts w:ascii="Verdana" w:eastAsia="Times New Roman" w:hAnsi="Verdana" w:cs="Calibri Light"/>
          <w:b/>
          <w:color w:val="000000"/>
          <w:lang w:eastAsia="fr-BE"/>
        </w:rPr>
      </w:pPr>
      <w:r>
        <w:rPr>
          <w:rFonts w:ascii="Verdana" w:eastAsia="Calibri" w:hAnsi="Verdana" w:cs="Calibri Light"/>
          <w:b/>
          <w:color w:val="000000"/>
        </w:rPr>
        <w:lastRenderedPageBreak/>
        <w:t>Observations de la socialisation – de la 1</w:t>
      </w:r>
      <w:r>
        <w:rPr>
          <w:rFonts w:ascii="Verdana" w:eastAsia="Calibri" w:hAnsi="Verdana" w:cs="Calibri Light"/>
          <w:b/>
          <w:color w:val="000000"/>
          <w:vertAlign w:val="superscript"/>
        </w:rPr>
        <w:t>re</w:t>
      </w:r>
      <w:r>
        <w:rPr>
          <w:rFonts w:ascii="Verdana" w:eastAsia="Calibri" w:hAnsi="Verdana" w:cs="Calibri Light"/>
          <w:b/>
          <w:color w:val="000000"/>
        </w:rPr>
        <w:t xml:space="preserve"> maternelle à la 6</w:t>
      </w:r>
      <w:r>
        <w:rPr>
          <w:rFonts w:ascii="Verdana" w:eastAsia="Calibri" w:hAnsi="Verdana" w:cs="Calibri Light"/>
          <w:b/>
          <w:color w:val="000000"/>
          <w:vertAlign w:val="superscript"/>
        </w:rPr>
        <w:t>e</w:t>
      </w:r>
      <w:r>
        <w:rPr>
          <w:rFonts w:ascii="Verdana" w:eastAsia="Calibri" w:hAnsi="Verdana" w:cs="Calibri Light"/>
          <w:b/>
          <w:color w:val="000000"/>
        </w:rPr>
        <w:t xml:space="preserve"> primaire </w:t>
      </w:r>
    </w:p>
    <w:tbl>
      <w:tblPr>
        <w:tblStyle w:val="Grilledutableau1"/>
        <w:tblW w:w="106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2"/>
        <w:gridCol w:w="4395"/>
        <w:gridCol w:w="2411"/>
        <w:gridCol w:w="2835"/>
      </w:tblGrid>
      <w:tr w:rsidR="00422632" w:rsidTr="00422632">
        <w:tc>
          <w:tcPr>
            <w:tcW w:w="10633" w:type="dxa"/>
            <w:gridSpan w:val="4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Domaine de la socialisation</w:t>
            </w:r>
          </w:p>
        </w:tc>
      </w:tr>
      <w:tr w:rsidR="00422632" w:rsidTr="00422632">
        <w:tc>
          <w:tcPr>
            <w:tcW w:w="5387" w:type="dxa"/>
            <w:gridSpan w:val="2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ind w:right="111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Aptitudes évaluées</w:t>
            </w:r>
          </w:p>
        </w:tc>
        <w:tc>
          <w:tcPr>
            <w:tcW w:w="2411" w:type="dxa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ind w:right="111"/>
              <w:jc w:val="center"/>
              <w:rPr>
                <w:rFonts w:ascii="Verdana" w:eastAsia="Calibri" w:hAnsi="Verdana" w:cs="Calibri Light"/>
                <w:b/>
                <w:color w:val="000000"/>
                <w:spacing w:val="-6"/>
              </w:rPr>
            </w:pPr>
            <w:r>
              <w:rPr>
                <w:rFonts w:ascii="Verdana" w:eastAsia="Calibri" w:hAnsi="Verdana" w:cs="Calibri Light"/>
                <w:color w:val="000000"/>
                <w:spacing w:val="-6"/>
              </w:rPr>
              <w:t>Entourer le résultat correspondant au niveau d’incapacité de l’élève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Remarques éventuelles</w:t>
            </w:r>
          </w:p>
        </w:tc>
      </w:tr>
      <w:tr w:rsidR="00422632" w:rsidTr="00422632">
        <w:trPr>
          <w:cantSplit/>
          <w:trHeight w:val="1757"/>
        </w:trPr>
        <w:tc>
          <w:tcPr>
            <w:tcW w:w="992" w:type="dxa"/>
            <w:textDirection w:val="btLr"/>
            <w:vAlign w:val="center"/>
          </w:tcPr>
          <w:p w:rsidR="00422632" w:rsidRDefault="00422632" w:rsidP="00A27579">
            <w:pPr>
              <w:ind w:left="113" w:right="113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Avec les pairs</w:t>
            </w:r>
          </w:p>
        </w:tc>
        <w:tc>
          <w:tcPr>
            <w:tcW w:w="4395" w:type="dxa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est capable de communiquer, de saluer, de jouer, de participer aux activités de ses pairs…</w:t>
            </w:r>
          </w:p>
        </w:tc>
        <w:tc>
          <w:tcPr>
            <w:tcW w:w="2411" w:type="dxa"/>
            <w:vAlign w:val="center"/>
          </w:tcPr>
          <w:p w:rsidR="00422632" w:rsidRDefault="00422632" w:rsidP="00A27579">
            <w:pPr>
              <w:ind w:right="-101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– 2 – 3 </w:t>
            </w:r>
          </w:p>
        </w:tc>
        <w:tc>
          <w:tcPr>
            <w:tcW w:w="2835" w:type="dxa"/>
          </w:tcPr>
          <w:p w:rsidR="00422632" w:rsidRDefault="00422632" w:rsidP="00A27579">
            <w:pPr>
              <w:rPr>
                <w:rFonts w:ascii="Verdana" w:eastAsia="Calibri" w:hAnsi="Verdana" w:cs="Calibri Light"/>
              </w:rPr>
            </w:pPr>
          </w:p>
        </w:tc>
      </w:tr>
      <w:tr w:rsidR="00422632" w:rsidTr="00422632">
        <w:trPr>
          <w:cantSplit/>
          <w:trHeight w:val="2009"/>
        </w:trPr>
        <w:tc>
          <w:tcPr>
            <w:tcW w:w="992" w:type="dxa"/>
            <w:textDirection w:val="btLr"/>
            <w:vAlign w:val="center"/>
          </w:tcPr>
          <w:p w:rsidR="00422632" w:rsidRDefault="00422632" w:rsidP="00A27579">
            <w:pPr>
              <w:ind w:left="113" w:right="113"/>
              <w:jc w:val="center"/>
              <w:rPr>
                <w:rFonts w:ascii="Verdana" w:eastAsia="Calibri" w:hAnsi="Verdana" w:cs="Calibri Light"/>
                <w:b/>
                <w:color w:val="000000"/>
                <w:spacing w:val="-6"/>
              </w:rPr>
            </w:pPr>
            <w:r>
              <w:rPr>
                <w:rFonts w:ascii="Verdana" w:eastAsia="Calibri" w:hAnsi="Verdana" w:cs="Calibri Light"/>
                <w:b/>
                <w:color w:val="000000"/>
                <w:spacing w:val="-6"/>
              </w:rPr>
              <w:t>Enseignants et personnes ressources</w:t>
            </w:r>
          </w:p>
        </w:tc>
        <w:tc>
          <w:tcPr>
            <w:tcW w:w="4395" w:type="dxa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est capable de poser des questions, de participer à la vie de la classe, de répondre aux demandes des enseignants…</w:t>
            </w:r>
          </w:p>
        </w:tc>
        <w:tc>
          <w:tcPr>
            <w:tcW w:w="2411" w:type="dxa"/>
            <w:vAlign w:val="center"/>
          </w:tcPr>
          <w:p w:rsidR="00422632" w:rsidRDefault="00422632" w:rsidP="00A27579">
            <w:pPr>
              <w:ind w:right="-101"/>
              <w:jc w:val="center"/>
              <w:rPr>
                <w:rFonts w:ascii="Verdana" w:eastAsia="Calibri" w:hAnsi="Verdana" w:cs="Calibri Light"/>
                <w:color w:val="000000"/>
                <w:u w:val="single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– 2 – 3 </w:t>
            </w:r>
          </w:p>
        </w:tc>
        <w:tc>
          <w:tcPr>
            <w:tcW w:w="2835" w:type="dxa"/>
          </w:tcPr>
          <w:p w:rsidR="00422632" w:rsidRDefault="00422632" w:rsidP="00A27579">
            <w:pPr>
              <w:rPr>
                <w:rFonts w:ascii="Verdana" w:eastAsia="Calibri" w:hAnsi="Verdana" w:cs="Calibri Light"/>
              </w:rPr>
            </w:pPr>
          </w:p>
        </w:tc>
      </w:tr>
      <w:tr w:rsidR="00422632" w:rsidTr="00422632">
        <w:trPr>
          <w:cantSplit/>
          <w:trHeight w:val="1757"/>
        </w:trPr>
        <w:tc>
          <w:tcPr>
            <w:tcW w:w="992" w:type="dxa"/>
            <w:tcBorders>
              <w:bottom w:val="single" w:sz="4" w:space="0" w:color="auto"/>
            </w:tcBorders>
            <w:textDirection w:val="btLr"/>
            <w:vAlign w:val="center"/>
          </w:tcPr>
          <w:p w:rsidR="00422632" w:rsidRDefault="00422632" w:rsidP="00A27579">
            <w:pPr>
              <w:ind w:left="113" w:right="113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Personnes inconnues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hAnsi="Verdana" w:cs="Verdana"/>
                <w:color w:val="000000"/>
              </w:rPr>
              <w:t>L’élève est capable d’entrer en interaction avec des personnes inconnues (remplaçant, stagiaire, animateur externe…).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422632" w:rsidRDefault="00422632" w:rsidP="00A27579">
            <w:pPr>
              <w:ind w:right="-101"/>
              <w:jc w:val="center"/>
              <w:rPr>
                <w:rFonts w:ascii="Verdana" w:eastAsia="Calibri" w:hAnsi="Verdana" w:cs="Calibri Light"/>
                <w:color w:val="000000"/>
                <w:u w:val="single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– 2 – 3 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22632" w:rsidRDefault="00422632" w:rsidP="00A27579">
            <w:pPr>
              <w:rPr>
                <w:rFonts w:ascii="Verdana" w:eastAsia="Calibri" w:hAnsi="Verdana" w:cs="Calibri Light"/>
              </w:rPr>
            </w:pPr>
          </w:p>
        </w:tc>
      </w:tr>
      <w:tr w:rsidR="00422632" w:rsidTr="00422632">
        <w:trPr>
          <w:trHeight w:val="510"/>
        </w:trPr>
        <w:tc>
          <w:tcPr>
            <w:tcW w:w="99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22632" w:rsidRDefault="00422632" w:rsidP="00A27579">
            <w:pPr>
              <w:spacing w:before="240" w:after="120" w:line="360" w:lineRule="auto"/>
              <w:ind w:right="315"/>
              <w:jc w:val="center"/>
              <w:rPr>
                <w:rFonts w:ascii="Verdana" w:eastAsia="Calibri" w:hAnsi="Verdana" w:cs="Calibri Light"/>
                <w:b/>
                <w:bCs/>
              </w:rPr>
            </w:pPr>
            <w:r>
              <w:rPr>
                <w:rFonts w:ascii="Verdana" w:eastAsia="Calibri" w:hAnsi="Verdana" w:cs="Calibri Light"/>
                <w:b/>
                <w:bCs/>
              </w:rPr>
              <w:t>Sous-total 3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32" w:rsidRDefault="00422632" w:rsidP="00A27579">
            <w:pPr>
              <w:spacing w:before="240" w:after="12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:rsidR="00422632" w:rsidRDefault="00422632" w:rsidP="00A27579">
            <w:pPr>
              <w:rPr>
                <w:rFonts w:ascii="Verdana" w:eastAsia="Calibri" w:hAnsi="Verdana" w:cs="Calibri Light"/>
              </w:rPr>
            </w:pPr>
          </w:p>
        </w:tc>
      </w:tr>
    </w:tbl>
    <w:p w:rsidR="00422632" w:rsidRDefault="00422632" w:rsidP="00422632">
      <w:pPr>
        <w:rPr>
          <w:rFonts w:ascii="Verdana" w:eastAsia="Calibri" w:hAnsi="Verdana" w:cs="Calibri Light"/>
        </w:rPr>
      </w:pPr>
    </w:p>
    <w:p w:rsidR="00422632" w:rsidRDefault="00422632" w:rsidP="00422632">
      <w:pPr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br w:type="page"/>
      </w: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240" w:after="240" w:line="259" w:lineRule="auto"/>
        <w:ind w:left="142"/>
        <w:jc w:val="center"/>
        <w:rPr>
          <w:rFonts w:ascii="Verdana" w:eastAsia="Times New Roman" w:hAnsi="Verdana" w:cs="Calibri Light"/>
          <w:b/>
          <w:color w:val="000000"/>
          <w:lang w:eastAsia="fr-BE"/>
        </w:rPr>
      </w:pPr>
      <w:r>
        <w:rPr>
          <w:rFonts w:ascii="Verdana" w:eastAsia="Calibri" w:hAnsi="Verdana" w:cs="Calibri Light"/>
          <w:b/>
          <w:color w:val="000000"/>
        </w:rPr>
        <w:lastRenderedPageBreak/>
        <w:t>Observations pluridisciplinaires – 1</w:t>
      </w:r>
      <w:r>
        <w:rPr>
          <w:rFonts w:ascii="Verdana" w:eastAsia="Calibri" w:hAnsi="Verdana" w:cs="Calibri Light"/>
          <w:b/>
          <w:color w:val="000000"/>
          <w:vertAlign w:val="superscript"/>
        </w:rPr>
        <w:t>re</w:t>
      </w:r>
      <w:r>
        <w:rPr>
          <w:rFonts w:ascii="Verdana" w:eastAsia="Calibri" w:hAnsi="Verdana" w:cs="Calibri Light"/>
          <w:b/>
          <w:color w:val="000000"/>
        </w:rPr>
        <w:t xml:space="preserve"> à 7</w:t>
      </w:r>
      <w:r>
        <w:rPr>
          <w:rFonts w:ascii="Verdana" w:eastAsia="Calibri" w:hAnsi="Verdana" w:cs="Calibri Light"/>
          <w:b/>
          <w:color w:val="000000"/>
          <w:vertAlign w:val="superscript"/>
        </w:rPr>
        <w:t>e</w:t>
      </w:r>
      <w:r>
        <w:rPr>
          <w:rFonts w:ascii="Verdana" w:eastAsia="Calibri" w:hAnsi="Verdana" w:cs="Calibri Light"/>
          <w:b/>
          <w:color w:val="000000"/>
        </w:rPr>
        <w:t xml:space="preserve"> secondaire</w:t>
      </w:r>
    </w:p>
    <w:tbl>
      <w:tblPr>
        <w:tblStyle w:val="Grilledutableau1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8"/>
        <w:gridCol w:w="2835"/>
        <w:gridCol w:w="3829"/>
      </w:tblGrid>
      <w:tr w:rsidR="00422632" w:rsidTr="00422632">
        <w:tc>
          <w:tcPr>
            <w:tcW w:w="10632" w:type="dxa"/>
            <w:gridSpan w:val="3"/>
            <w:shd w:val="clear" w:color="auto" w:fill="F2F2F2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Aptitudes langagières de la 1</w:t>
            </w:r>
            <w:r>
              <w:rPr>
                <w:rFonts w:ascii="Verdana" w:eastAsia="Calibri" w:hAnsi="Verdana" w:cs="Calibri Light"/>
                <w:b/>
                <w:color w:val="000000"/>
                <w:vertAlign w:val="superscript"/>
              </w:rPr>
              <w:t>re</w:t>
            </w:r>
            <w:r>
              <w:rPr>
                <w:rFonts w:ascii="Verdana" w:eastAsia="Calibri" w:hAnsi="Verdana" w:cs="Calibri Light"/>
                <w:b/>
                <w:color w:val="000000"/>
              </w:rPr>
              <w:t xml:space="preserve"> secondaire à la 7</w:t>
            </w:r>
            <w:r>
              <w:rPr>
                <w:rFonts w:ascii="Verdana" w:eastAsia="Calibri" w:hAnsi="Verdana" w:cs="Calibri Light"/>
                <w:b/>
                <w:color w:val="000000"/>
                <w:vertAlign w:val="superscript"/>
              </w:rPr>
              <w:t>e</w:t>
            </w:r>
            <w:r>
              <w:rPr>
                <w:rFonts w:ascii="Verdana" w:eastAsia="Calibri" w:hAnsi="Verdana" w:cs="Calibri Light"/>
                <w:b/>
                <w:color w:val="000000"/>
              </w:rPr>
              <w:t xml:space="preserve"> secondaire</w:t>
            </w:r>
          </w:p>
        </w:tc>
      </w:tr>
      <w:tr w:rsidR="00422632" w:rsidTr="00422632">
        <w:tc>
          <w:tcPr>
            <w:tcW w:w="3968" w:type="dxa"/>
            <w:shd w:val="clear" w:color="auto" w:fill="F2F2F2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Aptitudes évaluées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Entourer le résultat correspondant au niveau d’incapacité de l’élève</w:t>
            </w:r>
          </w:p>
        </w:tc>
        <w:tc>
          <w:tcPr>
            <w:tcW w:w="3829" w:type="dxa"/>
            <w:shd w:val="clear" w:color="auto" w:fill="F2F2F2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Remarques éventuelles</w:t>
            </w:r>
          </w:p>
        </w:tc>
      </w:tr>
      <w:tr w:rsidR="00422632" w:rsidTr="00422632">
        <w:trPr>
          <w:trHeight w:val="845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L’élève comprend un message oral. </w:t>
            </w:r>
          </w:p>
        </w:tc>
        <w:tc>
          <w:tcPr>
            <w:tcW w:w="2835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rPr>
          <w:trHeight w:val="845"/>
        </w:trPr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L’élève dégage les idées maîtresses d'un message oral.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rPr>
          <w:trHeight w:val="845"/>
        </w:trPr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L’élève comprend les échanges dans une discussion de groupe.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</w:tr>
      <w:tr w:rsidR="00422632" w:rsidTr="00422632">
        <w:trPr>
          <w:trHeight w:val="845"/>
        </w:trPr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L’élève reformule oralement en gardant le sens d'une information.</w:t>
            </w:r>
          </w:p>
        </w:tc>
        <w:tc>
          <w:tcPr>
            <w:tcW w:w="2835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rPr>
          <w:trHeight w:val="845"/>
        </w:trPr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L’élève articule correctement spontanément.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rPr>
          <w:trHeight w:val="845"/>
        </w:trPr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L’élève s'exprime par des phrases correctement construites.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0 - 1 - 2 - 3 </w:t>
            </w:r>
          </w:p>
        </w:tc>
        <w:tc>
          <w:tcPr>
            <w:tcW w:w="3829" w:type="dxa"/>
            <w:tcBorders>
              <w:bottom w:val="single" w:sz="4" w:space="0" w:color="auto"/>
            </w:tcBorders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</w:tr>
      <w:tr w:rsidR="00422632" w:rsidTr="00422632">
        <w:tc>
          <w:tcPr>
            <w:tcW w:w="3968" w:type="dxa"/>
            <w:shd w:val="clear" w:color="auto" w:fill="D9D9D9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Sous-total 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Cs/>
                <w:color w:val="000000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32" w:rsidRDefault="00422632" w:rsidP="00A27579">
            <w:pPr>
              <w:spacing w:before="120" w:after="120" w:line="259" w:lineRule="auto"/>
              <w:jc w:val="both"/>
              <w:rPr>
                <w:rFonts w:ascii="Verdana" w:eastAsia="Calibri" w:hAnsi="Verdana" w:cs="Calibri Light"/>
                <w:b/>
                <w:bCs/>
                <w:color w:val="000000"/>
              </w:rPr>
            </w:pPr>
          </w:p>
        </w:tc>
      </w:tr>
    </w:tbl>
    <w:p w:rsidR="00422632" w:rsidRDefault="00422632" w:rsidP="00422632">
      <w:pPr>
        <w:spacing w:after="160" w:line="259" w:lineRule="auto"/>
        <w:rPr>
          <w:rFonts w:ascii="Verdana" w:eastAsia="Calibri" w:hAnsi="Verdana" w:cs="Calibri Light"/>
        </w:rPr>
      </w:pPr>
      <w:r>
        <w:rPr>
          <w:rFonts w:ascii="Verdana" w:eastAsia="Calibri" w:hAnsi="Verdana" w:cs="Calibri Light"/>
        </w:rPr>
        <w:br w:type="page"/>
      </w:r>
    </w:p>
    <w:tbl>
      <w:tblPr>
        <w:tblStyle w:val="Grilledutableau1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8"/>
        <w:gridCol w:w="2835"/>
        <w:gridCol w:w="3829"/>
      </w:tblGrid>
      <w:tr w:rsidR="00422632" w:rsidTr="00422632">
        <w:trPr>
          <w:trHeight w:val="416"/>
        </w:trPr>
        <w:tc>
          <w:tcPr>
            <w:tcW w:w="10632" w:type="dxa"/>
            <w:gridSpan w:val="3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lastRenderedPageBreak/>
              <w:t>Conséquences sur les compétences scolaires de la 1</w:t>
            </w:r>
            <w:r>
              <w:rPr>
                <w:rFonts w:ascii="Verdana" w:eastAsia="Calibri" w:hAnsi="Verdana" w:cs="Calibri Light"/>
                <w:b/>
                <w:color w:val="000000"/>
                <w:vertAlign w:val="superscript"/>
              </w:rPr>
              <w:t>re</w:t>
            </w:r>
            <w:r>
              <w:rPr>
                <w:rFonts w:ascii="Verdana" w:eastAsia="Calibri" w:hAnsi="Verdana" w:cs="Calibri Light"/>
                <w:b/>
                <w:color w:val="000000"/>
              </w:rPr>
              <w:t xml:space="preserve"> secondaire à la 7</w:t>
            </w:r>
            <w:r>
              <w:rPr>
                <w:rFonts w:ascii="Verdana" w:eastAsia="Calibri" w:hAnsi="Verdana" w:cs="Calibri Light"/>
                <w:b/>
                <w:color w:val="000000"/>
                <w:vertAlign w:val="superscript"/>
              </w:rPr>
              <w:t>e</w:t>
            </w:r>
            <w:r>
              <w:rPr>
                <w:rFonts w:ascii="Verdana" w:eastAsia="Calibri" w:hAnsi="Verdana" w:cs="Calibri Light"/>
                <w:b/>
                <w:color w:val="000000"/>
              </w:rPr>
              <w:t xml:space="preserve"> secondaire</w:t>
            </w:r>
          </w:p>
        </w:tc>
      </w:tr>
      <w:tr w:rsidR="00422632" w:rsidTr="00422632">
        <w:trPr>
          <w:trHeight w:val="953"/>
        </w:trPr>
        <w:tc>
          <w:tcPr>
            <w:tcW w:w="3968" w:type="dxa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ind w:right="111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Aptitudes évaluées</w:t>
            </w:r>
          </w:p>
        </w:tc>
        <w:tc>
          <w:tcPr>
            <w:tcW w:w="2835" w:type="dxa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ind w:right="111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Entourer le résultat correspondant au niveau d’incapacité de l’élève</w:t>
            </w:r>
          </w:p>
        </w:tc>
        <w:tc>
          <w:tcPr>
            <w:tcW w:w="3829" w:type="dxa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Remarques éventuelles</w:t>
            </w:r>
          </w:p>
        </w:tc>
      </w:tr>
      <w:tr w:rsidR="00422632" w:rsidTr="00422632"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prend note au vol sans omettre d'informations importantes.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Default="00422632" w:rsidP="00A27579">
            <w:pPr>
              <w:jc w:val="center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rédige des phrases grammaticalement correctes.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Default="00422632" w:rsidP="00A27579">
            <w:pPr>
              <w:jc w:val="center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</w:p>
        </w:tc>
      </w:tr>
      <w:tr w:rsidR="00422632" w:rsidTr="00422632"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a un stock lexical correspondant à son niveau scolaire.</w:t>
            </w:r>
          </w:p>
        </w:tc>
        <w:tc>
          <w:tcPr>
            <w:tcW w:w="2835" w:type="dxa"/>
            <w:vAlign w:val="center"/>
          </w:tcPr>
          <w:p w:rsidR="00422632" w:rsidRDefault="00422632" w:rsidP="00A27579">
            <w:pPr>
              <w:jc w:val="center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rédige des textes structurés.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Default="00422632" w:rsidP="00A27579">
            <w:pPr>
              <w:jc w:val="center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produit un discours oralement.</w:t>
            </w:r>
          </w:p>
        </w:tc>
        <w:tc>
          <w:tcPr>
            <w:tcW w:w="2835" w:type="dxa"/>
            <w:vAlign w:val="center"/>
          </w:tcPr>
          <w:p w:rsidR="00422632" w:rsidRDefault="00422632" w:rsidP="00A27579">
            <w:pPr>
              <w:jc w:val="center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résume un texte.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422632" w:rsidRDefault="00422632" w:rsidP="00A27579">
            <w:pPr>
              <w:jc w:val="center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est autonome dans la gestion de ses outils (micro à l'enseignante, tablette, pc…).</w:t>
            </w:r>
          </w:p>
        </w:tc>
        <w:tc>
          <w:tcPr>
            <w:tcW w:w="2835" w:type="dxa"/>
            <w:vAlign w:val="center"/>
          </w:tcPr>
          <w:p w:rsidR="00422632" w:rsidRDefault="00422632" w:rsidP="00A27579">
            <w:pPr>
              <w:jc w:val="center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 xml:space="preserve">0 - 1 - 2 - 3 </w:t>
            </w:r>
          </w:p>
        </w:tc>
        <w:tc>
          <w:tcPr>
            <w:tcW w:w="3829" w:type="dxa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  <w:tr w:rsidR="00422632" w:rsidTr="00422632">
        <w:tc>
          <w:tcPr>
            <w:tcW w:w="3968" w:type="dxa"/>
            <w:shd w:val="clear" w:color="auto" w:fill="D9D9D9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Sous-total 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2632" w:rsidRDefault="00422632" w:rsidP="00A27579">
            <w:pPr>
              <w:spacing w:before="120" w:after="120" w:line="259" w:lineRule="auto"/>
              <w:jc w:val="both"/>
              <w:rPr>
                <w:rFonts w:ascii="Verdana" w:eastAsia="Calibri" w:hAnsi="Verdana" w:cs="Calibri Light"/>
                <w:b/>
                <w:bCs/>
                <w:color w:val="000000"/>
              </w:rPr>
            </w:pPr>
          </w:p>
        </w:tc>
      </w:tr>
    </w:tbl>
    <w:p w:rsidR="00422632" w:rsidRDefault="00422632" w:rsidP="00422632">
      <w:pPr>
        <w:spacing w:before="240" w:after="240" w:line="259" w:lineRule="auto"/>
        <w:ind w:left="142" w:right="142"/>
        <w:jc w:val="center"/>
        <w:rPr>
          <w:rFonts w:ascii="Verdana" w:eastAsia="Calibri" w:hAnsi="Verdana" w:cs="Calibri Light"/>
          <w:b/>
          <w:color w:val="000000"/>
        </w:rPr>
      </w:pPr>
    </w:p>
    <w:p w:rsidR="00422632" w:rsidRDefault="00422632" w:rsidP="00422632">
      <w:r>
        <w:br w:type="page"/>
      </w:r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3" w:color="auto"/>
        </w:pBdr>
        <w:shd w:val="clear" w:color="auto" w:fill="BFBFBF"/>
        <w:spacing w:before="240" w:after="240" w:line="259" w:lineRule="auto"/>
        <w:ind w:left="142" w:right="142"/>
        <w:jc w:val="center"/>
        <w:rPr>
          <w:rFonts w:ascii="Verdana" w:eastAsia="Times New Roman" w:hAnsi="Verdana" w:cs="Calibri Light"/>
          <w:b/>
          <w:color w:val="000000"/>
          <w:lang w:eastAsia="fr-BE"/>
        </w:rPr>
      </w:pPr>
      <w:r>
        <w:rPr>
          <w:rFonts w:ascii="Verdana" w:eastAsia="Calibri" w:hAnsi="Verdana" w:cs="Calibri Light"/>
          <w:b/>
          <w:color w:val="000000"/>
        </w:rPr>
        <w:lastRenderedPageBreak/>
        <w:t>Observations de la socialisation – 1</w:t>
      </w:r>
      <w:r>
        <w:rPr>
          <w:rFonts w:ascii="Verdana" w:eastAsia="Calibri" w:hAnsi="Verdana" w:cs="Calibri Light"/>
          <w:b/>
          <w:color w:val="000000"/>
          <w:vertAlign w:val="superscript"/>
        </w:rPr>
        <w:t>re</w:t>
      </w:r>
      <w:r>
        <w:rPr>
          <w:rFonts w:ascii="Verdana" w:eastAsia="Calibri" w:hAnsi="Verdana" w:cs="Calibri Light"/>
          <w:b/>
          <w:color w:val="000000"/>
        </w:rPr>
        <w:t xml:space="preserve"> à 7</w:t>
      </w:r>
      <w:r>
        <w:rPr>
          <w:rFonts w:ascii="Verdana" w:eastAsia="Calibri" w:hAnsi="Verdana" w:cs="Calibri Light"/>
          <w:b/>
          <w:color w:val="000000"/>
          <w:vertAlign w:val="superscript"/>
        </w:rPr>
        <w:t>e</w:t>
      </w:r>
      <w:r>
        <w:rPr>
          <w:rFonts w:ascii="Verdana" w:eastAsia="Calibri" w:hAnsi="Verdana" w:cs="Calibri Light"/>
          <w:b/>
          <w:color w:val="000000"/>
        </w:rPr>
        <w:t xml:space="preserve"> secondaire</w:t>
      </w:r>
    </w:p>
    <w:tbl>
      <w:tblPr>
        <w:tblStyle w:val="Grilledutableau1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4253"/>
        <w:gridCol w:w="2411"/>
        <w:gridCol w:w="2408"/>
      </w:tblGrid>
      <w:tr w:rsidR="00422632" w:rsidTr="00422632">
        <w:tc>
          <w:tcPr>
            <w:tcW w:w="10490" w:type="dxa"/>
            <w:gridSpan w:val="4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Domaine de la socialisation</w:t>
            </w:r>
          </w:p>
        </w:tc>
      </w:tr>
      <w:tr w:rsidR="00422632" w:rsidTr="00422632">
        <w:tc>
          <w:tcPr>
            <w:tcW w:w="5671" w:type="dxa"/>
            <w:gridSpan w:val="2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Aptitudes évaluées</w:t>
            </w:r>
          </w:p>
        </w:tc>
        <w:tc>
          <w:tcPr>
            <w:tcW w:w="2411" w:type="dxa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ind w:right="111"/>
              <w:jc w:val="center"/>
              <w:rPr>
                <w:rFonts w:ascii="Verdana" w:eastAsia="Calibri" w:hAnsi="Verdana" w:cs="Calibri Light"/>
                <w:color w:val="000000"/>
                <w:spacing w:val="-6"/>
              </w:rPr>
            </w:pPr>
            <w:r>
              <w:rPr>
                <w:rFonts w:ascii="Verdana" w:eastAsia="Calibri" w:hAnsi="Verdana" w:cs="Calibri Light"/>
                <w:color w:val="000000"/>
                <w:spacing w:val="-6"/>
              </w:rPr>
              <w:t>Entourer le résultat correspondant au niveau d’incapacité de l’élève</w:t>
            </w:r>
          </w:p>
        </w:tc>
        <w:tc>
          <w:tcPr>
            <w:tcW w:w="2408" w:type="dxa"/>
            <w:shd w:val="clear" w:color="auto" w:fill="F2F2F2"/>
            <w:vAlign w:val="center"/>
          </w:tcPr>
          <w:p w:rsidR="00422632" w:rsidRDefault="00422632" w:rsidP="00A27579">
            <w:pPr>
              <w:spacing w:after="16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Remarques éventuelles</w:t>
            </w:r>
          </w:p>
        </w:tc>
      </w:tr>
      <w:tr w:rsidR="00422632" w:rsidTr="00422632">
        <w:trPr>
          <w:cantSplit/>
          <w:trHeight w:val="1757"/>
        </w:trPr>
        <w:tc>
          <w:tcPr>
            <w:tcW w:w="1418" w:type="dxa"/>
            <w:textDirection w:val="btLr"/>
            <w:vAlign w:val="center"/>
          </w:tcPr>
          <w:p w:rsidR="00422632" w:rsidRDefault="00422632" w:rsidP="00A27579">
            <w:pPr>
              <w:ind w:left="113" w:right="113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Avec les pairs</w:t>
            </w:r>
          </w:p>
        </w:tc>
        <w:tc>
          <w:tcPr>
            <w:tcW w:w="4253" w:type="dxa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est capable de communiquer, de saluer, de jouer, de participer aux activités de ses pairs…</w:t>
            </w:r>
          </w:p>
        </w:tc>
        <w:tc>
          <w:tcPr>
            <w:tcW w:w="2411" w:type="dxa"/>
            <w:vAlign w:val="center"/>
          </w:tcPr>
          <w:p w:rsidR="00422632" w:rsidRDefault="00422632" w:rsidP="00A27579">
            <w:pPr>
              <w:spacing w:before="60" w:after="60"/>
              <w:ind w:right="-101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– 2 – 3 </w:t>
            </w:r>
          </w:p>
        </w:tc>
        <w:tc>
          <w:tcPr>
            <w:tcW w:w="2408" w:type="dxa"/>
          </w:tcPr>
          <w:p w:rsidR="00422632" w:rsidRDefault="00422632" w:rsidP="00A27579">
            <w:pPr>
              <w:rPr>
                <w:rFonts w:ascii="Verdana" w:eastAsia="Calibri" w:hAnsi="Verdana" w:cs="Calibri Light"/>
              </w:rPr>
            </w:pPr>
          </w:p>
        </w:tc>
      </w:tr>
      <w:tr w:rsidR="00422632" w:rsidTr="00422632">
        <w:trPr>
          <w:cantSplit/>
          <w:trHeight w:val="1757"/>
        </w:trPr>
        <w:tc>
          <w:tcPr>
            <w:tcW w:w="1418" w:type="dxa"/>
            <w:textDirection w:val="btLr"/>
            <w:vAlign w:val="center"/>
          </w:tcPr>
          <w:p w:rsidR="00422632" w:rsidRDefault="00422632" w:rsidP="00A27579">
            <w:pPr>
              <w:ind w:left="113" w:right="113"/>
              <w:jc w:val="center"/>
              <w:rPr>
                <w:rFonts w:ascii="Verdana" w:eastAsia="Calibri" w:hAnsi="Verdana" w:cs="Calibri Light"/>
                <w:b/>
                <w:color w:val="000000"/>
                <w:spacing w:val="-6"/>
              </w:rPr>
            </w:pPr>
            <w:r>
              <w:rPr>
                <w:rFonts w:ascii="Verdana" w:eastAsia="Calibri" w:hAnsi="Verdana" w:cs="Calibri Light"/>
                <w:b/>
                <w:color w:val="000000"/>
                <w:spacing w:val="-6"/>
              </w:rPr>
              <w:t>Enseignants et personnes ressources</w:t>
            </w:r>
          </w:p>
        </w:tc>
        <w:tc>
          <w:tcPr>
            <w:tcW w:w="4253" w:type="dxa"/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eastAsia="Calibri" w:hAnsi="Verdana" w:cs="Calibri Light"/>
              </w:rPr>
              <w:t>L’élève est capable de poser des questions, de participer à la vie de la classe, de répondre aux demandes des enseignants…</w:t>
            </w:r>
          </w:p>
        </w:tc>
        <w:tc>
          <w:tcPr>
            <w:tcW w:w="2411" w:type="dxa"/>
            <w:vAlign w:val="center"/>
          </w:tcPr>
          <w:p w:rsidR="00422632" w:rsidRDefault="00422632" w:rsidP="00A27579">
            <w:pPr>
              <w:spacing w:before="60" w:after="60"/>
              <w:ind w:right="-101"/>
              <w:jc w:val="center"/>
              <w:rPr>
                <w:rFonts w:ascii="Verdana" w:eastAsia="Calibri" w:hAnsi="Verdana" w:cs="Calibri Light"/>
                <w:color w:val="000000"/>
                <w:u w:val="single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– 2 – 3 </w:t>
            </w:r>
          </w:p>
        </w:tc>
        <w:tc>
          <w:tcPr>
            <w:tcW w:w="2408" w:type="dxa"/>
          </w:tcPr>
          <w:p w:rsidR="00422632" w:rsidRDefault="00422632" w:rsidP="00A27579">
            <w:pPr>
              <w:rPr>
                <w:rFonts w:ascii="Verdana" w:eastAsia="Calibri" w:hAnsi="Verdana" w:cs="Calibri Light"/>
              </w:rPr>
            </w:pPr>
          </w:p>
        </w:tc>
      </w:tr>
      <w:tr w:rsidR="00422632" w:rsidTr="00422632">
        <w:trPr>
          <w:cantSplit/>
          <w:trHeight w:val="1757"/>
        </w:trPr>
        <w:tc>
          <w:tcPr>
            <w:tcW w:w="1418" w:type="dxa"/>
            <w:tcBorders>
              <w:bottom w:val="single" w:sz="4" w:space="0" w:color="auto"/>
            </w:tcBorders>
            <w:textDirection w:val="btLr"/>
            <w:vAlign w:val="center"/>
          </w:tcPr>
          <w:p w:rsidR="00422632" w:rsidRDefault="00422632" w:rsidP="00A27579">
            <w:pPr>
              <w:ind w:left="113" w:right="113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  <w:r>
              <w:rPr>
                <w:rFonts w:ascii="Verdana" w:eastAsia="Calibri" w:hAnsi="Verdana" w:cs="Calibri Light"/>
                <w:b/>
                <w:color w:val="000000"/>
              </w:rPr>
              <w:t>Personnes inconnues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22632" w:rsidRDefault="00422632" w:rsidP="00A27579">
            <w:pPr>
              <w:spacing w:before="60" w:after="60"/>
              <w:rPr>
                <w:rFonts w:ascii="Verdana" w:eastAsia="Calibri" w:hAnsi="Verdana" w:cs="Calibri Light"/>
              </w:rPr>
            </w:pPr>
            <w:r>
              <w:rPr>
                <w:rFonts w:ascii="Verdana" w:hAnsi="Verdana" w:cs="Verdana"/>
                <w:color w:val="000000"/>
              </w:rPr>
              <w:t>L’élève est capable d’entrer en interaction avec des personnes inconnues (remplaçant, stagiaire, animateur externe…).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vAlign w:val="center"/>
          </w:tcPr>
          <w:p w:rsidR="00422632" w:rsidRDefault="00422632" w:rsidP="00A27579">
            <w:pPr>
              <w:spacing w:before="60" w:after="60"/>
              <w:ind w:right="-101"/>
              <w:jc w:val="center"/>
              <w:rPr>
                <w:rFonts w:ascii="Verdana" w:eastAsia="Calibri" w:hAnsi="Verdana" w:cs="Calibri Light"/>
                <w:color w:val="000000"/>
                <w:u w:val="single"/>
              </w:rPr>
            </w:pPr>
            <w:r>
              <w:rPr>
                <w:rFonts w:ascii="Verdana" w:eastAsia="Calibri" w:hAnsi="Verdana" w:cs="Calibri Light"/>
                <w:color w:val="000000"/>
              </w:rPr>
              <w:t xml:space="preserve">0 - 1 – 2 – 3 </w:t>
            </w:r>
          </w:p>
        </w:tc>
        <w:tc>
          <w:tcPr>
            <w:tcW w:w="2408" w:type="dxa"/>
            <w:tcBorders>
              <w:bottom w:val="single" w:sz="4" w:space="0" w:color="auto"/>
            </w:tcBorders>
          </w:tcPr>
          <w:p w:rsidR="00422632" w:rsidRDefault="00422632" w:rsidP="00A27579">
            <w:pPr>
              <w:rPr>
                <w:rFonts w:ascii="Verdana" w:eastAsia="Calibri" w:hAnsi="Verdana" w:cs="Calibri Light"/>
              </w:rPr>
            </w:pPr>
          </w:p>
        </w:tc>
      </w:tr>
      <w:tr w:rsidR="00422632" w:rsidTr="00422632">
        <w:trPr>
          <w:trHeight w:val="510"/>
        </w:trPr>
        <w:tc>
          <w:tcPr>
            <w:tcW w:w="56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bCs/>
              </w:rPr>
            </w:pPr>
            <w:r>
              <w:rPr>
                <w:rFonts w:ascii="Verdana" w:eastAsia="Calibri" w:hAnsi="Verdana" w:cs="Calibri Light"/>
                <w:b/>
                <w:bCs/>
                <w:color w:val="000000"/>
              </w:rPr>
              <w:t>Sous-total 3</w:t>
            </w:r>
          </w:p>
        </w:tc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bCs/>
                <w:color w:val="000000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</w:tcPr>
          <w:p w:rsidR="00422632" w:rsidRDefault="00422632" w:rsidP="00A27579">
            <w:pPr>
              <w:rPr>
                <w:rFonts w:ascii="Verdana" w:eastAsia="Calibri" w:hAnsi="Verdana" w:cs="Calibri Light"/>
              </w:rPr>
            </w:pPr>
          </w:p>
        </w:tc>
      </w:tr>
    </w:tbl>
    <w:p w:rsidR="00F93C47" w:rsidRDefault="00F93C47" w:rsidP="00422632">
      <w:pPr>
        <w:rPr>
          <w:rFonts w:ascii="Verdana" w:eastAsia="Calibri" w:hAnsi="Verdana" w:cs="Calibri Light"/>
        </w:rPr>
      </w:pPr>
    </w:p>
    <w:p w:rsidR="00F93C47" w:rsidRDefault="00F93C47" w:rsidP="00F93C47">
      <w:r>
        <w:br w:type="page"/>
      </w:r>
    </w:p>
    <w:p w:rsidR="00422632" w:rsidRDefault="00422632" w:rsidP="00422632">
      <w:pPr>
        <w:rPr>
          <w:rFonts w:ascii="Verdana" w:eastAsia="Calibri" w:hAnsi="Verdana" w:cs="Calibri Light"/>
        </w:rPr>
      </w:pPr>
      <w:bookmarkStart w:id="1" w:name="_GoBack"/>
      <w:bookmarkEnd w:id="1"/>
    </w:p>
    <w:p w:rsidR="00422632" w:rsidRDefault="00422632" w:rsidP="00422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BFBFBF"/>
        <w:spacing w:before="240" w:after="120" w:line="259" w:lineRule="auto"/>
        <w:jc w:val="center"/>
        <w:rPr>
          <w:rFonts w:ascii="Verdana" w:eastAsia="Calibri" w:hAnsi="Verdana" w:cs="Calibri Light"/>
          <w:b/>
          <w:color w:val="000000"/>
        </w:rPr>
      </w:pPr>
      <w:r>
        <w:rPr>
          <w:rFonts w:ascii="Verdana" w:hAnsi="Verdana" w:cs="Verdana"/>
          <w:b/>
          <w:caps/>
          <w:color w:val="000000"/>
        </w:rPr>
        <w:t>total général obtenu pour l’élève</w:t>
      </w:r>
    </w:p>
    <w:p w:rsidR="00422632" w:rsidRDefault="00422632" w:rsidP="00422632">
      <w:pPr>
        <w:spacing w:line="259" w:lineRule="auto"/>
        <w:rPr>
          <w:rFonts w:ascii="Verdana" w:eastAsia="Calibri" w:hAnsi="Verdana" w:cs="Calibri Light"/>
          <w:b/>
          <w:color w:val="000000"/>
        </w:rPr>
      </w:pPr>
    </w:p>
    <w:tbl>
      <w:tblPr>
        <w:tblStyle w:val="Grilledutableau1"/>
        <w:tblW w:w="4015" w:type="pct"/>
        <w:jc w:val="center"/>
        <w:tblLook w:val="04A0" w:firstRow="1" w:lastRow="0" w:firstColumn="1" w:lastColumn="0" w:noHBand="0" w:noVBand="1"/>
      </w:tblPr>
      <w:tblGrid>
        <w:gridCol w:w="2055"/>
        <w:gridCol w:w="2057"/>
        <w:gridCol w:w="2057"/>
        <w:gridCol w:w="2213"/>
      </w:tblGrid>
      <w:tr w:rsidR="00422632" w:rsidTr="00A27579">
        <w:trPr>
          <w:jc w:val="center"/>
        </w:trPr>
        <w:tc>
          <w:tcPr>
            <w:tcW w:w="1226" w:type="pct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Sous-total 1</w:t>
            </w:r>
          </w:p>
        </w:tc>
        <w:tc>
          <w:tcPr>
            <w:tcW w:w="1227" w:type="pct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Sous-total 2</w:t>
            </w:r>
          </w:p>
        </w:tc>
        <w:tc>
          <w:tcPr>
            <w:tcW w:w="1227" w:type="pct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Sous-total 3</w:t>
            </w:r>
          </w:p>
        </w:tc>
        <w:tc>
          <w:tcPr>
            <w:tcW w:w="132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color w:val="000000"/>
              </w:rPr>
            </w:pPr>
            <w:r>
              <w:rPr>
                <w:rFonts w:ascii="Verdana" w:eastAsia="Calibri" w:hAnsi="Verdana" w:cs="Calibri Light"/>
                <w:color w:val="000000"/>
              </w:rPr>
              <w:t>TOTAL GÉNÉRAL</w:t>
            </w:r>
          </w:p>
        </w:tc>
      </w:tr>
      <w:tr w:rsidR="00422632" w:rsidTr="00A27579">
        <w:trPr>
          <w:jc w:val="center"/>
        </w:trPr>
        <w:tc>
          <w:tcPr>
            <w:tcW w:w="1226" w:type="pct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  <w:tc>
          <w:tcPr>
            <w:tcW w:w="1227" w:type="pct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  <w:tc>
          <w:tcPr>
            <w:tcW w:w="1227" w:type="pct"/>
            <w:vAlign w:val="center"/>
          </w:tcPr>
          <w:p w:rsidR="00422632" w:rsidRDefault="00422632" w:rsidP="00A27579">
            <w:pPr>
              <w:spacing w:before="120" w:after="120" w:line="259" w:lineRule="auto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  <w:tc>
          <w:tcPr>
            <w:tcW w:w="132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422632" w:rsidRDefault="00422632" w:rsidP="00A27579">
            <w:pPr>
              <w:spacing w:before="120" w:after="120" w:line="259" w:lineRule="auto"/>
              <w:ind w:left="-452" w:firstLine="452"/>
              <w:jc w:val="center"/>
              <w:rPr>
                <w:rFonts w:ascii="Verdana" w:eastAsia="Calibri" w:hAnsi="Verdana" w:cs="Calibri Light"/>
                <w:b/>
                <w:color w:val="000000"/>
              </w:rPr>
            </w:pPr>
          </w:p>
        </w:tc>
      </w:tr>
    </w:tbl>
    <w:p w:rsidR="009E7E44" w:rsidRDefault="009E7E44"/>
    <w:sectPr w:rsidR="009E7E44" w:rsidSect="004226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632"/>
    <w:rsid w:val="00422632"/>
    <w:rsid w:val="009E7E44"/>
    <w:rsid w:val="00F9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8BC717-6751-4FD9-A382-F57E408E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632"/>
    <w:pPr>
      <w:suppressAutoHyphens/>
      <w:spacing w:after="140" w:line="240" w:lineRule="auto"/>
    </w:pPr>
    <w:rPr>
      <w:rFonts w:ascii="Arial" w:eastAsia="Songti SC" w:hAnsi="Arial" w:cs="Arial Unicode MS"/>
      <w:color w:val="000000" w:themeColor="text1"/>
      <w:kern w:val="2"/>
      <w:sz w:val="24"/>
      <w:szCs w:val="24"/>
      <w:lang w:val="fr-FR" w:eastAsia="zh-CN" w:bidi="hi-IN"/>
    </w:rPr>
  </w:style>
  <w:style w:type="paragraph" w:styleId="Titre2">
    <w:name w:val="heading 2"/>
    <w:aliases w:val="Titre 1 Fiche"/>
    <w:basedOn w:val="Corpsdetexte"/>
    <w:next w:val="Normal"/>
    <w:link w:val="Titre2Car"/>
    <w:uiPriority w:val="9"/>
    <w:unhideWhenUsed/>
    <w:qFormat/>
    <w:rsid w:val="00422632"/>
    <w:pPr>
      <w:pBdr>
        <w:top w:val="single" w:sz="6" w:space="9" w:color="2A6099"/>
        <w:left w:val="single" w:sz="6" w:space="9" w:color="2A6099"/>
        <w:bottom w:val="single" w:sz="6" w:space="9" w:color="2A6099"/>
        <w:right w:val="single" w:sz="6" w:space="9" w:color="2A6099"/>
      </w:pBdr>
      <w:spacing w:before="170" w:after="397"/>
      <w:jc w:val="center"/>
      <w:outlineLvl w:val="1"/>
    </w:pPr>
    <w:rPr>
      <w:rFonts w:eastAsiaTheme="minorHAnsi" w:cstheme="minorBidi"/>
      <w:kern w:val="0"/>
      <w:sz w:val="48"/>
      <w:szCs w:val="48"/>
      <w:lang w:val="fr-BE" w:eastAsia="en-US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aliases w:val="Titre 1 Fiche Car"/>
    <w:basedOn w:val="Policepardfaut"/>
    <w:link w:val="Titre2"/>
    <w:uiPriority w:val="9"/>
    <w:rsid w:val="00422632"/>
    <w:rPr>
      <w:rFonts w:ascii="Arial" w:hAnsi="Arial"/>
      <w:color w:val="000000" w:themeColor="text1"/>
      <w:sz w:val="48"/>
      <w:szCs w:val="48"/>
    </w:rPr>
  </w:style>
  <w:style w:type="table" w:customStyle="1" w:styleId="Grilledutableau1">
    <w:name w:val="Grille du tableau1"/>
    <w:basedOn w:val="TableauNormal"/>
    <w:next w:val="Grilledutableau"/>
    <w:uiPriority w:val="39"/>
    <w:rsid w:val="00422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422632"/>
    <w:pPr>
      <w:spacing w:after="120"/>
    </w:pPr>
    <w:rPr>
      <w:rFonts w:cs="Mangal"/>
      <w:szCs w:val="21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422632"/>
    <w:rPr>
      <w:rFonts w:ascii="Arial" w:eastAsia="Songti SC" w:hAnsi="Arial" w:cs="Mangal"/>
      <w:color w:val="000000" w:themeColor="text1"/>
      <w:kern w:val="2"/>
      <w:sz w:val="24"/>
      <w:szCs w:val="21"/>
      <w:lang w:val="fr-FR" w:eastAsia="zh-CN" w:bidi="hi-IN"/>
    </w:rPr>
  </w:style>
  <w:style w:type="table" w:styleId="Grilledutableau">
    <w:name w:val="Table Grid"/>
    <w:basedOn w:val="TableauNormal"/>
    <w:uiPriority w:val="39"/>
    <w:rsid w:val="00422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1059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Jessica</dc:creator>
  <cp:keywords/>
  <dc:description/>
  <cp:lastModifiedBy>STAQUET Jessica</cp:lastModifiedBy>
  <cp:revision>2</cp:revision>
  <dcterms:created xsi:type="dcterms:W3CDTF">2022-09-03T10:50:00Z</dcterms:created>
  <dcterms:modified xsi:type="dcterms:W3CDTF">2022-09-03T10:58:00Z</dcterms:modified>
</cp:coreProperties>
</file>